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011" w:rsidRPr="00C828BE" w:rsidRDefault="001A6011" w:rsidP="001A6011">
      <w:pPr>
        <w:jc w:val="center"/>
        <w:rPr>
          <w:b/>
          <w:color w:val="FF0000"/>
          <w:sz w:val="25"/>
          <w:szCs w:val="25"/>
        </w:rPr>
      </w:pPr>
      <w:r w:rsidRPr="00C828BE">
        <w:rPr>
          <w:b/>
          <w:sz w:val="25"/>
          <w:szCs w:val="25"/>
        </w:rPr>
        <w:t xml:space="preserve">ПРЕДПИСАНИЕ № </w:t>
      </w:r>
      <w:r>
        <w:rPr>
          <w:b/>
          <w:sz w:val="25"/>
          <w:szCs w:val="25"/>
        </w:rPr>
        <w:t>43 (исх.№ 2355/2 от 29.05.2019)</w:t>
      </w:r>
    </w:p>
    <w:p w:rsidR="001A6011" w:rsidRPr="00C828BE" w:rsidRDefault="001A6011" w:rsidP="001A6011">
      <w:pPr>
        <w:jc w:val="center"/>
        <w:rPr>
          <w:b/>
          <w:sz w:val="25"/>
          <w:szCs w:val="25"/>
        </w:rPr>
      </w:pPr>
    </w:p>
    <w:p w:rsidR="001A6011" w:rsidRDefault="001A6011" w:rsidP="001A6011">
      <w:pPr>
        <w:pStyle w:val="2"/>
        <w:jc w:val="center"/>
        <w:rPr>
          <w:sz w:val="25"/>
          <w:szCs w:val="25"/>
        </w:rPr>
      </w:pPr>
    </w:p>
    <w:p w:rsidR="001A6011" w:rsidRPr="00C828BE" w:rsidRDefault="001A6011" w:rsidP="001A6011">
      <w:pPr>
        <w:pStyle w:val="2"/>
        <w:jc w:val="center"/>
        <w:rPr>
          <w:sz w:val="25"/>
          <w:szCs w:val="25"/>
        </w:rPr>
      </w:pPr>
      <w:r w:rsidRPr="00C828BE">
        <w:rPr>
          <w:sz w:val="25"/>
          <w:szCs w:val="25"/>
        </w:rPr>
        <w:t>об устранении нарушений законодательства Российской Федерации о контрактной системе в сфере закупок</w:t>
      </w:r>
    </w:p>
    <w:p w:rsidR="001A6011" w:rsidRPr="00C828BE" w:rsidRDefault="001A6011" w:rsidP="001A6011">
      <w:pPr>
        <w:pStyle w:val="1"/>
        <w:keepNext/>
        <w:jc w:val="both"/>
        <w:rPr>
          <w:sz w:val="25"/>
          <w:szCs w:val="25"/>
        </w:rPr>
      </w:pPr>
    </w:p>
    <w:p w:rsidR="001A6011" w:rsidRDefault="001A6011" w:rsidP="001A6011">
      <w:pPr>
        <w:pStyle w:val="3"/>
        <w:jc w:val="both"/>
        <w:rPr>
          <w:sz w:val="25"/>
          <w:szCs w:val="25"/>
        </w:rPr>
      </w:pPr>
    </w:p>
    <w:p w:rsidR="001A6011" w:rsidRDefault="001A6011" w:rsidP="001A6011">
      <w:pPr>
        <w:pStyle w:val="3"/>
        <w:jc w:val="both"/>
        <w:rPr>
          <w:sz w:val="25"/>
          <w:szCs w:val="25"/>
        </w:rPr>
      </w:pPr>
    </w:p>
    <w:p w:rsidR="001A6011" w:rsidRPr="003B1670" w:rsidRDefault="001A6011" w:rsidP="001A6011">
      <w:pPr>
        <w:ind w:firstLine="708"/>
        <w:jc w:val="both"/>
        <w:rPr>
          <w:sz w:val="25"/>
          <w:szCs w:val="25"/>
        </w:rPr>
      </w:pPr>
      <w:r w:rsidRPr="00F92CD4">
        <w:rPr>
          <w:sz w:val="25"/>
          <w:szCs w:val="25"/>
        </w:rPr>
        <w:t xml:space="preserve">Комиссия Белгородского УФАС России по контролю в сфере закупок, созданная в соответствии с приказом Белгородского УФАС России от </w:t>
      </w:r>
      <w:r>
        <w:rPr>
          <w:sz w:val="25"/>
          <w:szCs w:val="25"/>
        </w:rPr>
        <w:t>20</w:t>
      </w:r>
      <w:r w:rsidRPr="00F92CD4">
        <w:rPr>
          <w:sz w:val="25"/>
          <w:szCs w:val="25"/>
        </w:rPr>
        <w:t>.0</w:t>
      </w:r>
      <w:r>
        <w:rPr>
          <w:sz w:val="25"/>
          <w:szCs w:val="25"/>
        </w:rPr>
        <w:t>5</w:t>
      </w:r>
      <w:r w:rsidRPr="00F92CD4">
        <w:rPr>
          <w:sz w:val="25"/>
          <w:szCs w:val="25"/>
        </w:rPr>
        <w:t>.2019 № </w:t>
      </w:r>
      <w:r>
        <w:rPr>
          <w:sz w:val="25"/>
          <w:szCs w:val="25"/>
        </w:rPr>
        <w:t>372</w:t>
      </w:r>
      <w:r w:rsidRPr="00F92CD4">
        <w:rPr>
          <w:sz w:val="25"/>
          <w:szCs w:val="25"/>
        </w:rPr>
        <w:t xml:space="preserve"> «О создании комиссии по контролю в сфере закупок для рассмотрения жалоб ООО «</w:t>
      </w:r>
      <w:r>
        <w:rPr>
          <w:sz w:val="25"/>
          <w:szCs w:val="25"/>
        </w:rPr>
        <w:t>МН Медикал»</w:t>
      </w:r>
      <w:r w:rsidRPr="00F92CD4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и ООО «Лидер Эксперт» </w:t>
      </w:r>
      <w:r w:rsidRPr="00F92CD4">
        <w:rPr>
          <w:sz w:val="25"/>
          <w:szCs w:val="25"/>
        </w:rPr>
        <w:t xml:space="preserve">(далее – Комиссия), </w:t>
      </w:r>
      <w:r w:rsidRPr="003B1670">
        <w:rPr>
          <w:sz w:val="25"/>
          <w:szCs w:val="25"/>
        </w:rPr>
        <w:t xml:space="preserve">руководствуясь частями 22, 23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системе), на основании решения от </w:t>
      </w:r>
      <w:r>
        <w:rPr>
          <w:sz w:val="25"/>
          <w:szCs w:val="25"/>
        </w:rPr>
        <w:t>27</w:t>
      </w:r>
      <w:r w:rsidRPr="003B1670">
        <w:rPr>
          <w:sz w:val="25"/>
          <w:szCs w:val="25"/>
        </w:rPr>
        <w:t>.05.2019 по делу № 031/06/64-4</w:t>
      </w:r>
      <w:r>
        <w:rPr>
          <w:sz w:val="25"/>
          <w:szCs w:val="25"/>
        </w:rPr>
        <w:t>48</w:t>
      </w:r>
      <w:r w:rsidRPr="003B1670">
        <w:rPr>
          <w:sz w:val="25"/>
          <w:szCs w:val="25"/>
        </w:rPr>
        <w:t>/2019, принятого по итогам рассмотрения жалобы ООО «</w:t>
      </w:r>
      <w:r>
        <w:rPr>
          <w:sz w:val="25"/>
          <w:szCs w:val="25"/>
        </w:rPr>
        <w:t>Лидер Эксперт</w:t>
      </w:r>
      <w:r w:rsidRPr="003B1670">
        <w:rPr>
          <w:sz w:val="25"/>
          <w:szCs w:val="25"/>
        </w:rPr>
        <w:t xml:space="preserve">» </w:t>
      </w:r>
      <w:r w:rsidRPr="003B1670">
        <w:rPr>
          <w:bCs/>
          <w:sz w:val="25"/>
          <w:szCs w:val="25"/>
        </w:rPr>
        <w:t>на</w:t>
      </w:r>
      <w:r>
        <w:rPr>
          <w:bCs/>
          <w:sz w:val="25"/>
          <w:szCs w:val="25"/>
        </w:rPr>
        <w:t xml:space="preserve"> </w:t>
      </w:r>
      <w:r w:rsidRPr="005503CB">
        <w:rPr>
          <w:rFonts w:eastAsia="MS Mincho"/>
          <w:sz w:val="25"/>
          <w:szCs w:val="25"/>
        </w:rPr>
        <w:t xml:space="preserve"> </w:t>
      </w:r>
      <w:r>
        <w:rPr>
          <w:rFonts w:eastAsia="MS Mincho"/>
          <w:sz w:val="25"/>
          <w:szCs w:val="25"/>
        </w:rPr>
        <w:t xml:space="preserve">положения документации </w:t>
      </w:r>
      <w:r w:rsidRPr="002427BB">
        <w:rPr>
          <w:rFonts w:eastAsia="MS Mincho"/>
          <w:sz w:val="25"/>
          <w:szCs w:val="25"/>
        </w:rPr>
        <w:t>об электронном аукционе</w:t>
      </w:r>
      <w:r>
        <w:rPr>
          <w:rFonts w:eastAsia="MS Mincho"/>
          <w:sz w:val="25"/>
          <w:szCs w:val="25"/>
        </w:rPr>
        <w:t>:</w:t>
      </w:r>
      <w:r w:rsidRPr="002427BB">
        <w:rPr>
          <w:bCs/>
          <w:sz w:val="25"/>
          <w:szCs w:val="25"/>
        </w:rPr>
        <w:t xml:space="preserve"> </w:t>
      </w:r>
      <w:r w:rsidRPr="007D345E">
        <w:rPr>
          <w:sz w:val="26"/>
          <w:szCs w:val="26"/>
        </w:rPr>
        <w:t>«</w:t>
      </w:r>
      <w:r w:rsidRPr="007D345E">
        <w:rPr>
          <w:spacing w:val="-6"/>
          <w:sz w:val="26"/>
          <w:szCs w:val="26"/>
        </w:rPr>
        <w:t xml:space="preserve">Поставка медицинских изделий: медицинской техники - Система линейного ускорителя, ввод в эксплуатацию медицинского изделия, обучение правилам эксплуатации специалистов, эксплуатирующих медицинское изделие, и специалистов, осуществляющих техническое обслуживание медицинского изделия» </w:t>
      </w:r>
      <w:r w:rsidRPr="007D345E">
        <w:rPr>
          <w:bCs/>
          <w:sz w:val="26"/>
          <w:szCs w:val="26"/>
        </w:rPr>
        <w:t xml:space="preserve">(закупка  </w:t>
      </w:r>
      <w:r>
        <w:rPr>
          <w:bCs/>
          <w:sz w:val="26"/>
          <w:szCs w:val="26"/>
        </w:rPr>
        <w:t xml:space="preserve"> </w:t>
      </w:r>
      <w:r w:rsidRPr="007D345E">
        <w:rPr>
          <w:bCs/>
          <w:sz w:val="26"/>
          <w:szCs w:val="26"/>
        </w:rPr>
        <w:t>№ 0126200000419001363</w:t>
      </w:r>
      <w:r w:rsidRPr="007D345E">
        <w:rPr>
          <w:sz w:val="26"/>
          <w:szCs w:val="26"/>
          <w:lang w:eastAsia="ar-SA"/>
        </w:rPr>
        <w:t>) (далее – Аукцион)</w:t>
      </w:r>
      <w:r w:rsidRPr="00CA394C">
        <w:rPr>
          <w:sz w:val="25"/>
          <w:szCs w:val="25"/>
        </w:rPr>
        <w:t xml:space="preserve">, </w:t>
      </w:r>
      <w:r w:rsidRPr="003B1670">
        <w:rPr>
          <w:sz w:val="25"/>
          <w:szCs w:val="25"/>
        </w:rPr>
        <w:t>проведения внеплановой проверки в соответствии с</w:t>
      </w:r>
      <w:r w:rsidRPr="003B1670">
        <w:rPr>
          <w:bCs/>
          <w:sz w:val="25"/>
          <w:szCs w:val="25"/>
        </w:rPr>
        <w:t xml:space="preserve"> пунктом 1 части 15 статьи 99 </w:t>
      </w:r>
      <w:r w:rsidRPr="003B1670">
        <w:rPr>
          <w:sz w:val="25"/>
          <w:szCs w:val="25"/>
        </w:rPr>
        <w:t xml:space="preserve"> Закона о контрактной системе,</w:t>
      </w:r>
    </w:p>
    <w:p w:rsidR="001A6011" w:rsidRPr="003B1670" w:rsidRDefault="001A6011" w:rsidP="001A6011">
      <w:pPr>
        <w:ind w:firstLine="708"/>
        <w:jc w:val="both"/>
        <w:rPr>
          <w:sz w:val="25"/>
          <w:szCs w:val="25"/>
        </w:rPr>
      </w:pPr>
    </w:p>
    <w:p w:rsidR="001A6011" w:rsidRPr="003B1670" w:rsidRDefault="001A6011" w:rsidP="001A6011">
      <w:pPr>
        <w:pStyle w:val="10"/>
        <w:widowControl/>
        <w:spacing w:before="0"/>
        <w:rPr>
          <w:sz w:val="25"/>
          <w:szCs w:val="25"/>
        </w:rPr>
      </w:pPr>
      <w:r w:rsidRPr="003B1670">
        <w:rPr>
          <w:sz w:val="25"/>
          <w:szCs w:val="25"/>
        </w:rPr>
        <w:t>ПРЕДПИСЫВАЕТ:</w:t>
      </w:r>
    </w:p>
    <w:p w:rsidR="001A6011" w:rsidRPr="003B1670" w:rsidRDefault="001A6011" w:rsidP="001A6011">
      <w:pPr>
        <w:pStyle w:val="10"/>
        <w:widowControl/>
        <w:spacing w:before="0"/>
        <w:rPr>
          <w:sz w:val="25"/>
          <w:szCs w:val="25"/>
        </w:rPr>
      </w:pPr>
    </w:p>
    <w:p w:rsidR="001A6011" w:rsidRPr="003B1670" w:rsidRDefault="001A6011" w:rsidP="001A6011">
      <w:pPr>
        <w:ind w:firstLine="708"/>
        <w:jc w:val="both"/>
        <w:rPr>
          <w:sz w:val="25"/>
          <w:szCs w:val="25"/>
        </w:rPr>
      </w:pPr>
      <w:r w:rsidRPr="003B1670">
        <w:rPr>
          <w:sz w:val="25"/>
          <w:szCs w:val="25"/>
        </w:rPr>
        <w:t>С целью устранения нарушений</w:t>
      </w:r>
      <w:r w:rsidRPr="003B1670">
        <w:rPr>
          <w:color w:val="000000"/>
          <w:sz w:val="25"/>
          <w:szCs w:val="25"/>
        </w:rPr>
        <w:t xml:space="preserve"> пункт</w:t>
      </w:r>
      <w:r>
        <w:rPr>
          <w:color w:val="000000"/>
          <w:sz w:val="25"/>
          <w:szCs w:val="25"/>
        </w:rPr>
        <w:t>а 1</w:t>
      </w:r>
      <w:r w:rsidRPr="003B1670">
        <w:rPr>
          <w:color w:val="000000"/>
          <w:sz w:val="25"/>
          <w:szCs w:val="25"/>
        </w:rPr>
        <w:t xml:space="preserve">  ч</w:t>
      </w:r>
      <w:r>
        <w:rPr>
          <w:color w:val="000000"/>
          <w:sz w:val="25"/>
          <w:szCs w:val="25"/>
        </w:rPr>
        <w:t>асти</w:t>
      </w:r>
      <w:r w:rsidRPr="003B1670">
        <w:rPr>
          <w:color w:val="000000"/>
          <w:sz w:val="25"/>
          <w:szCs w:val="25"/>
        </w:rPr>
        <w:t xml:space="preserve"> </w:t>
      </w:r>
      <w:r>
        <w:rPr>
          <w:color w:val="000000"/>
          <w:sz w:val="25"/>
          <w:szCs w:val="25"/>
        </w:rPr>
        <w:t>1</w:t>
      </w:r>
      <w:r w:rsidRPr="003B1670">
        <w:rPr>
          <w:color w:val="000000"/>
          <w:sz w:val="25"/>
          <w:szCs w:val="25"/>
        </w:rPr>
        <w:t xml:space="preserve"> ст</w:t>
      </w:r>
      <w:r>
        <w:rPr>
          <w:color w:val="000000"/>
          <w:sz w:val="25"/>
          <w:szCs w:val="25"/>
        </w:rPr>
        <w:t>атьи</w:t>
      </w:r>
      <w:r w:rsidRPr="003B1670">
        <w:rPr>
          <w:color w:val="000000"/>
          <w:sz w:val="25"/>
          <w:szCs w:val="25"/>
        </w:rPr>
        <w:t xml:space="preserve"> 64 </w:t>
      </w:r>
      <w:r w:rsidRPr="003B1670">
        <w:rPr>
          <w:sz w:val="25"/>
          <w:szCs w:val="25"/>
        </w:rPr>
        <w:t xml:space="preserve">Закона о контрактной системе, </w:t>
      </w:r>
      <w:r w:rsidRPr="003B1670">
        <w:rPr>
          <w:bCs/>
          <w:sz w:val="25"/>
          <w:szCs w:val="25"/>
        </w:rPr>
        <w:t>допущенные при проведении Аукциона</w:t>
      </w:r>
      <w:r w:rsidRPr="003B1670">
        <w:rPr>
          <w:sz w:val="25"/>
          <w:szCs w:val="25"/>
        </w:rPr>
        <w:t>:</w:t>
      </w:r>
    </w:p>
    <w:p w:rsidR="001A6011" w:rsidRPr="003B1670" w:rsidRDefault="001A6011" w:rsidP="001A6011">
      <w:pPr>
        <w:pStyle w:val="a7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5"/>
          <w:szCs w:val="25"/>
        </w:rPr>
      </w:pPr>
      <w:r w:rsidRPr="003B1670">
        <w:rPr>
          <w:sz w:val="25"/>
          <w:szCs w:val="25"/>
          <w:u w:val="single"/>
        </w:rPr>
        <w:t xml:space="preserve">Аукционной комиссии </w:t>
      </w:r>
      <w:r w:rsidRPr="003B1670">
        <w:rPr>
          <w:sz w:val="25"/>
          <w:szCs w:val="25"/>
        </w:rPr>
        <w:t>отменить протокол</w:t>
      </w:r>
      <w:r>
        <w:rPr>
          <w:sz w:val="25"/>
          <w:szCs w:val="25"/>
        </w:rPr>
        <w:t xml:space="preserve"> от 21.05.2019</w:t>
      </w:r>
      <w:r w:rsidRPr="003B1670">
        <w:rPr>
          <w:sz w:val="25"/>
          <w:szCs w:val="25"/>
        </w:rPr>
        <w:t>,</w:t>
      </w:r>
      <w:r w:rsidRPr="003B1670">
        <w:rPr>
          <w:b/>
          <w:sz w:val="25"/>
          <w:szCs w:val="25"/>
        </w:rPr>
        <w:t xml:space="preserve"> </w:t>
      </w:r>
      <w:r w:rsidRPr="003B1670">
        <w:rPr>
          <w:sz w:val="25"/>
          <w:szCs w:val="25"/>
        </w:rPr>
        <w:t>составленн</w:t>
      </w:r>
      <w:r>
        <w:rPr>
          <w:sz w:val="25"/>
          <w:szCs w:val="25"/>
        </w:rPr>
        <w:t>ый</w:t>
      </w:r>
      <w:r w:rsidRPr="003B1670">
        <w:rPr>
          <w:sz w:val="25"/>
          <w:szCs w:val="25"/>
        </w:rPr>
        <w:t xml:space="preserve"> в ходе проведения Аукциона.</w:t>
      </w:r>
      <w:r w:rsidRPr="003B1670">
        <w:rPr>
          <w:color w:val="000000"/>
          <w:sz w:val="25"/>
          <w:szCs w:val="25"/>
        </w:rPr>
        <w:tab/>
      </w:r>
    </w:p>
    <w:p w:rsidR="001A6011" w:rsidRPr="003B1670" w:rsidRDefault="001A6011" w:rsidP="001A6011">
      <w:pPr>
        <w:jc w:val="both"/>
        <w:rPr>
          <w:sz w:val="25"/>
          <w:szCs w:val="25"/>
          <w:u w:val="single"/>
        </w:rPr>
      </w:pPr>
      <w:r w:rsidRPr="003B1670">
        <w:rPr>
          <w:sz w:val="25"/>
          <w:szCs w:val="25"/>
        </w:rPr>
        <w:tab/>
        <w:t>2. </w:t>
      </w:r>
      <w:r w:rsidRPr="003B1670">
        <w:rPr>
          <w:color w:val="000000"/>
          <w:sz w:val="25"/>
          <w:szCs w:val="25"/>
          <w:u w:val="single"/>
        </w:rPr>
        <w:t xml:space="preserve">Заказчику – </w:t>
      </w:r>
      <w:r>
        <w:rPr>
          <w:color w:val="000000"/>
          <w:sz w:val="25"/>
          <w:szCs w:val="25"/>
          <w:u w:val="single"/>
        </w:rPr>
        <w:t>ОГБУЗ «Белгородский онкологический диспансер»</w:t>
      </w:r>
      <w:r w:rsidRPr="003B1670">
        <w:rPr>
          <w:sz w:val="25"/>
          <w:szCs w:val="25"/>
          <w:u w:val="single"/>
        </w:rPr>
        <w:t xml:space="preserve"> </w:t>
      </w:r>
      <w:r w:rsidRPr="003B1670">
        <w:rPr>
          <w:color w:val="000000"/>
          <w:sz w:val="25"/>
          <w:szCs w:val="25"/>
          <w:u w:val="single"/>
        </w:rPr>
        <w:t xml:space="preserve"> (далее - Заказчик)</w:t>
      </w:r>
      <w:r w:rsidRPr="003B1670">
        <w:rPr>
          <w:sz w:val="25"/>
          <w:szCs w:val="25"/>
          <w:u w:val="single"/>
        </w:rPr>
        <w:t>:</w:t>
      </w:r>
    </w:p>
    <w:p w:rsidR="001A6011" w:rsidRPr="003B1670" w:rsidRDefault="001A6011" w:rsidP="001A6011">
      <w:pPr>
        <w:ind w:firstLine="708"/>
        <w:jc w:val="both"/>
        <w:rPr>
          <w:sz w:val="25"/>
          <w:szCs w:val="25"/>
        </w:rPr>
      </w:pPr>
      <w:r w:rsidRPr="003B1670">
        <w:rPr>
          <w:sz w:val="25"/>
          <w:szCs w:val="25"/>
        </w:rPr>
        <w:t>а) привести документацию об Аукционе в соответствие с требованиями Закона о контрактной системе и с учетом решения Комиссии Белгородского УФАС России от 2</w:t>
      </w:r>
      <w:r>
        <w:rPr>
          <w:sz w:val="25"/>
          <w:szCs w:val="25"/>
        </w:rPr>
        <w:t>7</w:t>
      </w:r>
      <w:r w:rsidRPr="003B1670">
        <w:rPr>
          <w:sz w:val="25"/>
          <w:szCs w:val="25"/>
        </w:rPr>
        <w:t>.05.2019 по делу № 031/06/64-4</w:t>
      </w:r>
      <w:r>
        <w:rPr>
          <w:sz w:val="25"/>
          <w:szCs w:val="25"/>
        </w:rPr>
        <w:t>48</w:t>
      </w:r>
      <w:r w:rsidRPr="003B1670">
        <w:rPr>
          <w:sz w:val="25"/>
          <w:szCs w:val="25"/>
        </w:rPr>
        <w:t>/2019;</w:t>
      </w:r>
    </w:p>
    <w:p w:rsidR="001A6011" w:rsidRPr="003B1670" w:rsidRDefault="001A6011" w:rsidP="001A6011">
      <w:pPr>
        <w:ind w:firstLine="708"/>
        <w:jc w:val="both"/>
        <w:rPr>
          <w:sz w:val="25"/>
          <w:szCs w:val="25"/>
        </w:rPr>
      </w:pPr>
      <w:r w:rsidRPr="003B1670">
        <w:rPr>
          <w:sz w:val="25"/>
          <w:szCs w:val="25"/>
        </w:rPr>
        <w:t xml:space="preserve">б) разместить документацию об Аукционе с изменениями на официальном сайте единой информационной системы в сфере закупок </w:t>
      </w:r>
      <w:hyperlink r:id="rId5" w:history="1">
        <w:r w:rsidRPr="003B1670">
          <w:rPr>
            <w:rStyle w:val="a4"/>
            <w:color w:val="000000"/>
            <w:sz w:val="25"/>
            <w:szCs w:val="25"/>
          </w:rPr>
          <w:t>www.zakupki.gov.ru</w:t>
        </w:r>
      </w:hyperlink>
      <w:r w:rsidRPr="003B1670">
        <w:rPr>
          <w:sz w:val="25"/>
          <w:szCs w:val="25"/>
        </w:rPr>
        <w:t xml:space="preserve"> (далее – ЕИС);</w:t>
      </w:r>
    </w:p>
    <w:p w:rsidR="001A6011" w:rsidRPr="003B1670" w:rsidRDefault="001A6011" w:rsidP="001A6011">
      <w:pPr>
        <w:ind w:firstLine="708"/>
        <w:jc w:val="both"/>
        <w:rPr>
          <w:sz w:val="25"/>
          <w:szCs w:val="25"/>
        </w:rPr>
      </w:pPr>
      <w:r w:rsidRPr="003B1670">
        <w:rPr>
          <w:sz w:val="25"/>
          <w:szCs w:val="25"/>
        </w:rPr>
        <w:t xml:space="preserve">в) назначить новую дату окончания срока подачи заявок на участие в Аукционе,  дату рассмотрения первых частей заявок на участие в Аукционе и дату проведения Аукциона, а также разместить указанные сведения в ЕИС. При этом дата окончания срока подачи заявок на участие в Аукционе должна быть назначена не ранее, чем через </w:t>
      </w:r>
      <w:r w:rsidRPr="008D6B04">
        <w:rPr>
          <w:sz w:val="25"/>
          <w:szCs w:val="25"/>
        </w:rPr>
        <w:t>15 дней</w:t>
      </w:r>
      <w:r w:rsidRPr="003B1670">
        <w:rPr>
          <w:sz w:val="25"/>
          <w:szCs w:val="25"/>
        </w:rPr>
        <w:t xml:space="preserve"> со дня размещения в ЕИС документации об Аукционе с изменениями.</w:t>
      </w:r>
    </w:p>
    <w:p w:rsidR="001A6011" w:rsidRPr="003B1670" w:rsidRDefault="001A6011" w:rsidP="001A6011">
      <w:pPr>
        <w:ind w:left="-108"/>
        <w:jc w:val="both"/>
        <w:rPr>
          <w:sz w:val="25"/>
          <w:szCs w:val="25"/>
          <w:u w:val="single"/>
        </w:rPr>
      </w:pPr>
      <w:r w:rsidRPr="003B1670">
        <w:rPr>
          <w:sz w:val="25"/>
          <w:szCs w:val="25"/>
        </w:rPr>
        <w:tab/>
      </w:r>
      <w:r w:rsidRPr="003B1670">
        <w:rPr>
          <w:sz w:val="25"/>
          <w:szCs w:val="25"/>
        </w:rPr>
        <w:tab/>
        <w:t>3. </w:t>
      </w:r>
      <w:r w:rsidRPr="003B1670">
        <w:rPr>
          <w:sz w:val="25"/>
          <w:szCs w:val="25"/>
          <w:u w:val="single"/>
        </w:rPr>
        <w:t xml:space="preserve">Оператору электронной площадки – </w:t>
      </w:r>
      <w:r w:rsidRPr="008D6B04">
        <w:rPr>
          <w:sz w:val="25"/>
          <w:szCs w:val="25"/>
          <w:u w:val="single"/>
        </w:rPr>
        <w:t>ООО «РТС-тендер»</w:t>
      </w:r>
      <w:r w:rsidRPr="003B1670">
        <w:rPr>
          <w:b/>
          <w:sz w:val="25"/>
          <w:szCs w:val="25"/>
          <w:u w:val="single"/>
        </w:rPr>
        <w:t xml:space="preserve"> </w:t>
      </w:r>
      <w:r w:rsidRPr="003B1670">
        <w:rPr>
          <w:sz w:val="25"/>
          <w:szCs w:val="25"/>
          <w:u w:val="single"/>
        </w:rPr>
        <w:t>(далее – Оператор электронной площадки):</w:t>
      </w:r>
    </w:p>
    <w:p w:rsidR="001A6011" w:rsidRPr="003B1670" w:rsidRDefault="001A6011" w:rsidP="001A6011">
      <w:pPr>
        <w:tabs>
          <w:tab w:val="left" w:pos="0"/>
        </w:tabs>
        <w:ind w:firstLine="709"/>
        <w:jc w:val="both"/>
        <w:rPr>
          <w:sz w:val="25"/>
          <w:szCs w:val="25"/>
        </w:rPr>
      </w:pPr>
      <w:r w:rsidRPr="003B1670">
        <w:rPr>
          <w:sz w:val="25"/>
          <w:szCs w:val="25"/>
        </w:rPr>
        <w:t>- обеспечить отмену протокол</w:t>
      </w:r>
      <w:r>
        <w:rPr>
          <w:sz w:val="25"/>
          <w:szCs w:val="25"/>
        </w:rPr>
        <w:t>а</w:t>
      </w:r>
      <w:r w:rsidRPr="003B1670">
        <w:rPr>
          <w:sz w:val="25"/>
          <w:szCs w:val="25"/>
        </w:rPr>
        <w:t xml:space="preserve"> составленн</w:t>
      </w:r>
      <w:r>
        <w:rPr>
          <w:sz w:val="25"/>
          <w:szCs w:val="25"/>
        </w:rPr>
        <w:t>ого</w:t>
      </w:r>
      <w:r w:rsidRPr="003B1670">
        <w:rPr>
          <w:sz w:val="25"/>
          <w:szCs w:val="25"/>
        </w:rPr>
        <w:t xml:space="preserve"> в ходе проведения Аукциона;</w:t>
      </w:r>
    </w:p>
    <w:p w:rsidR="001A6011" w:rsidRPr="003B1670" w:rsidRDefault="001A6011" w:rsidP="001A6011">
      <w:pPr>
        <w:ind w:firstLine="708"/>
        <w:jc w:val="both"/>
        <w:rPr>
          <w:sz w:val="25"/>
          <w:szCs w:val="25"/>
        </w:rPr>
      </w:pPr>
      <w:r w:rsidRPr="003B1670">
        <w:rPr>
          <w:sz w:val="25"/>
          <w:szCs w:val="25"/>
        </w:rPr>
        <w:t>- вернуть участник</w:t>
      </w:r>
      <w:r>
        <w:rPr>
          <w:sz w:val="25"/>
          <w:szCs w:val="25"/>
        </w:rPr>
        <w:t>у</w:t>
      </w:r>
      <w:r w:rsidRPr="003B1670">
        <w:rPr>
          <w:sz w:val="25"/>
          <w:szCs w:val="25"/>
        </w:rPr>
        <w:t xml:space="preserve"> закупки ранее поданн</w:t>
      </w:r>
      <w:r>
        <w:rPr>
          <w:sz w:val="25"/>
          <w:szCs w:val="25"/>
        </w:rPr>
        <w:t>ую</w:t>
      </w:r>
      <w:r w:rsidRPr="003B1670">
        <w:rPr>
          <w:sz w:val="25"/>
          <w:szCs w:val="25"/>
        </w:rPr>
        <w:t xml:space="preserve"> заявк</w:t>
      </w:r>
      <w:r>
        <w:rPr>
          <w:sz w:val="25"/>
          <w:szCs w:val="25"/>
        </w:rPr>
        <w:t>у</w:t>
      </w:r>
      <w:r w:rsidRPr="003B1670">
        <w:rPr>
          <w:sz w:val="25"/>
          <w:szCs w:val="25"/>
        </w:rPr>
        <w:t xml:space="preserve"> на участие в Аукционе; </w:t>
      </w:r>
    </w:p>
    <w:p w:rsidR="001A6011" w:rsidRPr="003B1670" w:rsidRDefault="001A6011" w:rsidP="001A6011">
      <w:pPr>
        <w:ind w:firstLine="708"/>
        <w:jc w:val="both"/>
        <w:rPr>
          <w:sz w:val="25"/>
          <w:szCs w:val="25"/>
        </w:rPr>
      </w:pPr>
      <w:r w:rsidRPr="003B1670">
        <w:rPr>
          <w:sz w:val="25"/>
          <w:szCs w:val="25"/>
        </w:rPr>
        <w:t>- уведомить участник</w:t>
      </w:r>
      <w:r>
        <w:rPr>
          <w:sz w:val="25"/>
          <w:szCs w:val="25"/>
        </w:rPr>
        <w:t>а</w:t>
      </w:r>
      <w:r w:rsidRPr="003B1670">
        <w:rPr>
          <w:sz w:val="25"/>
          <w:szCs w:val="25"/>
        </w:rPr>
        <w:t xml:space="preserve"> закупки, подавш</w:t>
      </w:r>
      <w:r>
        <w:rPr>
          <w:sz w:val="25"/>
          <w:szCs w:val="25"/>
        </w:rPr>
        <w:t>его</w:t>
      </w:r>
      <w:r w:rsidRPr="003B1670">
        <w:rPr>
          <w:sz w:val="25"/>
          <w:szCs w:val="25"/>
        </w:rPr>
        <w:t xml:space="preserve"> заявк</w:t>
      </w:r>
      <w:r>
        <w:rPr>
          <w:sz w:val="25"/>
          <w:szCs w:val="25"/>
        </w:rPr>
        <w:t>у</w:t>
      </w:r>
      <w:r w:rsidRPr="003B1670">
        <w:rPr>
          <w:sz w:val="25"/>
          <w:szCs w:val="25"/>
        </w:rPr>
        <w:t xml:space="preserve"> на участие в Аукционе, об отмене протокол</w:t>
      </w:r>
      <w:r>
        <w:rPr>
          <w:sz w:val="25"/>
          <w:szCs w:val="25"/>
        </w:rPr>
        <w:t>а</w:t>
      </w:r>
      <w:r w:rsidRPr="003B1670">
        <w:rPr>
          <w:sz w:val="25"/>
          <w:szCs w:val="25"/>
        </w:rPr>
        <w:t>, составленн</w:t>
      </w:r>
      <w:r>
        <w:rPr>
          <w:sz w:val="25"/>
          <w:szCs w:val="25"/>
        </w:rPr>
        <w:t>ого</w:t>
      </w:r>
      <w:r w:rsidRPr="003B1670">
        <w:rPr>
          <w:sz w:val="25"/>
          <w:szCs w:val="25"/>
        </w:rPr>
        <w:t xml:space="preserve"> в ходе проведения Аукциона, о прекращении действия заявк</w:t>
      </w:r>
      <w:r>
        <w:rPr>
          <w:sz w:val="25"/>
          <w:szCs w:val="25"/>
        </w:rPr>
        <w:t>и</w:t>
      </w:r>
      <w:r w:rsidRPr="003B1670">
        <w:rPr>
          <w:sz w:val="25"/>
          <w:szCs w:val="25"/>
        </w:rPr>
        <w:t>, поданн</w:t>
      </w:r>
      <w:r>
        <w:rPr>
          <w:sz w:val="25"/>
          <w:szCs w:val="25"/>
        </w:rPr>
        <w:t>ой</w:t>
      </w:r>
      <w:r w:rsidRPr="003B1670">
        <w:rPr>
          <w:sz w:val="25"/>
          <w:szCs w:val="25"/>
        </w:rPr>
        <w:t xml:space="preserve"> на участие в Аукционе, и о возможности подать нов</w:t>
      </w:r>
      <w:r>
        <w:rPr>
          <w:sz w:val="25"/>
          <w:szCs w:val="25"/>
        </w:rPr>
        <w:t>ую</w:t>
      </w:r>
      <w:r w:rsidRPr="003B1670">
        <w:rPr>
          <w:sz w:val="25"/>
          <w:szCs w:val="25"/>
        </w:rPr>
        <w:t xml:space="preserve"> заявк</w:t>
      </w:r>
      <w:r>
        <w:rPr>
          <w:sz w:val="25"/>
          <w:szCs w:val="25"/>
        </w:rPr>
        <w:t>у</w:t>
      </w:r>
      <w:r w:rsidRPr="003B1670">
        <w:rPr>
          <w:sz w:val="25"/>
          <w:szCs w:val="25"/>
        </w:rPr>
        <w:t xml:space="preserve"> на участие в аукционе;</w:t>
      </w:r>
    </w:p>
    <w:p w:rsidR="001A6011" w:rsidRPr="003B1670" w:rsidRDefault="001A6011" w:rsidP="001A6011">
      <w:pPr>
        <w:ind w:firstLine="708"/>
        <w:jc w:val="both"/>
        <w:rPr>
          <w:sz w:val="25"/>
          <w:szCs w:val="25"/>
        </w:rPr>
      </w:pPr>
      <w:r w:rsidRPr="003B1670">
        <w:rPr>
          <w:sz w:val="25"/>
          <w:szCs w:val="25"/>
        </w:rPr>
        <w:t>- прекратить блокирование операций по счетам для проведения операций по обеспечению участия в электронных аукционах, открытых участникам закупки, подавшим заявки на участие в Аукционе, в отношении денежных средств в размере обеспечения заявки на участие в аукционе;</w:t>
      </w:r>
    </w:p>
    <w:p w:rsidR="001A6011" w:rsidRPr="003B1670" w:rsidRDefault="001A6011" w:rsidP="001A6011">
      <w:pPr>
        <w:ind w:firstLine="708"/>
        <w:jc w:val="both"/>
        <w:rPr>
          <w:sz w:val="25"/>
          <w:szCs w:val="25"/>
        </w:rPr>
      </w:pPr>
      <w:r w:rsidRPr="003B1670">
        <w:rPr>
          <w:sz w:val="25"/>
          <w:szCs w:val="25"/>
        </w:rPr>
        <w:lastRenderedPageBreak/>
        <w:t xml:space="preserve">- назначить время проведения Аукциона и разместить на электронной площадке информацию о времени проведения такого аукциона; </w:t>
      </w:r>
    </w:p>
    <w:p w:rsidR="001A6011" w:rsidRPr="003B1670" w:rsidRDefault="001A6011" w:rsidP="001A6011">
      <w:pPr>
        <w:ind w:firstLine="708"/>
        <w:jc w:val="both"/>
        <w:rPr>
          <w:sz w:val="25"/>
          <w:szCs w:val="25"/>
        </w:rPr>
      </w:pPr>
      <w:r w:rsidRPr="003B1670">
        <w:rPr>
          <w:sz w:val="25"/>
          <w:szCs w:val="25"/>
        </w:rPr>
        <w:t>- уведомить участник</w:t>
      </w:r>
      <w:r>
        <w:rPr>
          <w:sz w:val="25"/>
          <w:szCs w:val="25"/>
        </w:rPr>
        <w:t>а</w:t>
      </w:r>
      <w:r w:rsidRPr="003B1670">
        <w:rPr>
          <w:sz w:val="25"/>
          <w:szCs w:val="25"/>
        </w:rPr>
        <w:t xml:space="preserve"> закупки, подавш</w:t>
      </w:r>
      <w:r>
        <w:rPr>
          <w:sz w:val="25"/>
          <w:szCs w:val="25"/>
        </w:rPr>
        <w:t>его</w:t>
      </w:r>
      <w:r w:rsidRPr="003B1670">
        <w:rPr>
          <w:sz w:val="25"/>
          <w:szCs w:val="25"/>
        </w:rPr>
        <w:t xml:space="preserve"> заявк</w:t>
      </w:r>
      <w:r>
        <w:rPr>
          <w:sz w:val="25"/>
          <w:szCs w:val="25"/>
        </w:rPr>
        <w:t>у</w:t>
      </w:r>
      <w:r w:rsidRPr="003B1670">
        <w:rPr>
          <w:sz w:val="25"/>
          <w:szCs w:val="25"/>
        </w:rPr>
        <w:t xml:space="preserve"> на участие в  Аукционе, о новой дате окончания срока подачи заявок на участие в Аукционе, дате рассмотрения первых частей заявок на участие в Аукционе, дате и времени проведения Аукциона. </w:t>
      </w:r>
    </w:p>
    <w:p w:rsidR="001A6011" w:rsidRPr="003B1670" w:rsidRDefault="001A6011" w:rsidP="001A6011">
      <w:pPr>
        <w:ind w:firstLine="708"/>
        <w:jc w:val="both"/>
        <w:rPr>
          <w:sz w:val="25"/>
          <w:szCs w:val="25"/>
        </w:rPr>
      </w:pPr>
      <w:r w:rsidRPr="003B1670">
        <w:rPr>
          <w:sz w:val="25"/>
          <w:szCs w:val="25"/>
        </w:rPr>
        <w:t>4. </w:t>
      </w:r>
      <w:r w:rsidRPr="003B1670">
        <w:rPr>
          <w:sz w:val="25"/>
          <w:szCs w:val="25"/>
          <w:u w:val="single"/>
        </w:rPr>
        <w:t>Заказчику, Аукционной комиссии, Оператору электронной площадки</w:t>
      </w:r>
      <w:r>
        <w:rPr>
          <w:sz w:val="25"/>
          <w:szCs w:val="25"/>
          <w:u w:val="single"/>
        </w:rPr>
        <w:t xml:space="preserve">, уполномоченному органу – управлению государственного заказа и лицензирования Белгородской области </w:t>
      </w:r>
      <w:r w:rsidRPr="003B1670">
        <w:rPr>
          <w:sz w:val="25"/>
          <w:szCs w:val="25"/>
        </w:rPr>
        <w:t xml:space="preserve"> осуществить дальнейшее проведение процедуры закупки в соответствии с требованиями законодательства Российской Федерации о контрактной системе и с учетом решения от </w:t>
      </w:r>
      <w:r>
        <w:rPr>
          <w:sz w:val="25"/>
          <w:szCs w:val="25"/>
        </w:rPr>
        <w:t>2</w:t>
      </w:r>
      <w:r w:rsidRPr="003B1670">
        <w:rPr>
          <w:sz w:val="25"/>
          <w:szCs w:val="25"/>
        </w:rPr>
        <w:t>7.05.2019 по делу № 031/06/64-4</w:t>
      </w:r>
      <w:r>
        <w:rPr>
          <w:sz w:val="25"/>
          <w:szCs w:val="25"/>
        </w:rPr>
        <w:t>48</w:t>
      </w:r>
      <w:r w:rsidRPr="003B1670">
        <w:rPr>
          <w:sz w:val="25"/>
          <w:szCs w:val="25"/>
        </w:rPr>
        <w:t xml:space="preserve">/2019. </w:t>
      </w:r>
    </w:p>
    <w:p w:rsidR="001A6011" w:rsidRPr="003B1670" w:rsidRDefault="001A6011" w:rsidP="001A6011">
      <w:pPr>
        <w:ind w:firstLine="709"/>
        <w:jc w:val="both"/>
        <w:rPr>
          <w:b/>
          <w:sz w:val="25"/>
          <w:szCs w:val="25"/>
        </w:rPr>
      </w:pPr>
      <w:r w:rsidRPr="003B1670">
        <w:rPr>
          <w:sz w:val="25"/>
          <w:szCs w:val="25"/>
        </w:rPr>
        <w:t xml:space="preserve">Настоящее предписание подлежит исполнению в течение </w:t>
      </w:r>
      <w:r w:rsidRPr="003B1670">
        <w:rPr>
          <w:b/>
          <w:sz w:val="25"/>
          <w:szCs w:val="25"/>
        </w:rPr>
        <w:t>десяти рабочих дней с</w:t>
      </w:r>
      <w:r w:rsidRPr="003B1670">
        <w:rPr>
          <w:sz w:val="25"/>
          <w:szCs w:val="25"/>
        </w:rPr>
        <w:t xml:space="preserve"> </w:t>
      </w:r>
      <w:r w:rsidRPr="003B1670">
        <w:rPr>
          <w:b/>
          <w:sz w:val="25"/>
          <w:szCs w:val="25"/>
        </w:rPr>
        <w:t>момента получения копии настоящего предписания.</w:t>
      </w:r>
    </w:p>
    <w:p w:rsidR="001A6011" w:rsidRPr="003B1670" w:rsidRDefault="001A6011" w:rsidP="001A6011">
      <w:pPr>
        <w:ind w:firstLine="709"/>
        <w:jc w:val="both"/>
        <w:rPr>
          <w:b/>
          <w:sz w:val="25"/>
          <w:szCs w:val="25"/>
        </w:rPr>
      </w:pPr>
    </w:p>
    <w:p w:rsidR="001A6011" w:rsidRPr="003B1670" w:rsidRDefault="001A6011" w:rsidP="001A6011">
      <w:pPr>
        <w:ind w:firstLine="709"/>
        <w:jc w:val="both"/>
        <w:rPr>
          <w:sz w:val="25"/>
          <w:szCs w:val="25"/>
        </w:rPr>
      </w:pPr>
      <w:r w:rsidRPr="003B1670">
        <w:rPr>
          <w:sz w:val="25"/>
          <w:szCs w:val="25"/>
        </w:rPr>
        <w:t xml:space="preserve">Об исполнении настоящего предписания незамедлительно уведомить Белгородское УФАС России по факсу (4722) 32-16-92 или электронной почте </w:t>
      </w:r>
      <w:hyperlink r:id="rId6" w:history="1">
        <w:r w:rsidRPr="003B1670">
          <w:rPr>
            <w:rStyle w:val="a4"/>
            <w:color w:val="000000"/>
            <w:sz w:val="25"/>
            <w:szCs w:val="25"/>
            <w:lang w:val="en-US"/>
          </w:rPr>
          <w:t>to</w:t>
        </w:r>
        <w:r w:rsidRPr="003B1670">
          <w:rPr>
            <w:rStyle w:val="a4"/>
            <w:color w:val="000000"/>
            <w:sz w:val="25"/>
            <w:szCs w:val="25"/>
          </w:rPr>
          <w:t>31@</w:t>
        </w:r>
        <w:r w:rsidRPr="003B1670">
          <w:rPr>
            <w:rStyle w:val="a4"/>
            <w:color w:val="000000"/>
            <w:sz w:val="25"/>
            <w:szCs w:val="25"/>
            <w:lang w:val="en-US"/>
          </w:rPr>
          <w:t>fas</w:t>
        </w:r>
        <w:r w:rsidRPr="003B1670">
          <w:rPr>
            <w:rStyle w:val="a4"/>
            <w:color w:val="000000"/>
            <w:sz w:val="25"/>
            <w:szCs w:val="25"/>
          </w:rPr>
          <w:t>.</w:t>
        </w:r>
        <w:r w:rsidRPr="003B1670">
          <w:rPr>
            <w:rStyle w:val="a4"/>
            <w:color w:val="000000"/>
            <w:sz w:val="25"/>
            <w:szCs w:val="25"/>
            <w:lang w:val="en-US"/>
          </w:rPr>
          <w:t>gov</w:t>
        </w:r>
        <w:r w:rsidRPr="003B1670">
          <w:rPr>
            <w:rStyle w:val="a4"/>
            <w:color w:val="000000"/>
            <w:sz w:val="25"/>
            <w:szCs w:val="25"/>
          </w:rPr>
          <w:t>.</w:t>
        </w:r>
        <w:r w:rsidRPr="003B1670">
          <w:rPr>
            <w:rStyle w:val="a4"/>
            <w:color w:val="000000"/>
            <w:sz w:val="25"/>
            <w:szCs w:val="25"/>
            <w:lang w:val="en-US"/>
          </w:rPr>
          <w:t>ru</w:t>
        </w:r>
      </w:hyperlink>
      <w:r w:rsidRPr="003B1670">
        <w:rPr>
          <w:sz w:val="25"/>
          <w:szCs w:val="25"/>
        </w:rPr>
        <w:t xml:space="preserve"> с направлением подтверждающих документов в письменном виде.</w:t>
      </w:r>
      <w:r w:rsidRPr="003B1670">
        <w:rPr>
          <w:b/>
          <w:sz w:val="25"/>
          <w:szCs w:val="25"/>
        </w:rPr>
        <w:t xml:space="preserve"> </w:t>
      </w:r>
    </w:p>
    <w:p w:rsidR="001A6011" w:rsidRPr="003B1670" w:rsidRDefault="001A6011" w:rsidP="001A6011">
      <w:pPr>
        <w:ind w:firstLine="709"/>
        <w:jc w:val="both"/>
        <w:rPr>
          <w:sz w:val="25"/>
          <w:szCs w:val="25"/>
        </w:rPr>
      </w:pPr>
      <w:r w:rsidRPr="003B1670">
        <w:rPr>
          <w:sz w:val="25"/>
          <w:szCs w:val="25"/>
        </w:rPr>
        <w:t>Предписание может быть обжаловано в судебном порядке в течение трех месяцев со дня его вынесения.</w:t>
      </w:r>
    </w:p>
    <w:p w:rsidR="001A6011" w:rsidRPr="00C828BE" w:rsidRDefault="001A6011" w:rsidP="001A6011">
      <w:pPr>
        <w:ind w:firstLine="709"/>
        <w:jc w:val="both"/>
        <w:rPr>
          <w:sz w:val="25"/>
          <w:szCs w:val="25"/>
        </w:rPr>
      </w:pPr>
    </w:p>
    <w:p w:rsidR="001A6011" w:rsidRPr="003B1670" w:rsidRDefault="001A6011" w:rsidP="001A6011">
      <w:pPr>
        <w:ind w:firstLine="720"/>
        <w:jc w:val="both"/>
        <w:rPr>
          <w:sz w:val="22"/>
          <w:szCs w:val="22"/>
        </w:rPr>
      </w:pPr>
      <w:r w:rsidRPr="003B1670">
        <w:rPr>
          <w:sz w:val="22"/>
          <w:szCs w:val="22"/>
        </w:rPr>
        <w:t>Примечание: В случае неисполнения либо ненадлежащего исполнения в установленный срок настоящего предписания  Белгородское УФАС России вправе обратиться в суд с иском о понуждении к исполнению  предписания.</w:t>
      </w:r>
    </w:p>
    <w:p w:rsidR="001A6011" w:rsidRPr="003B1670" w:rsidRDefault="001A6011" w:rsidP="001A6011">
      <w:pPr>
        <w:ind w:firstLine="720"/>
        <w:jc w:val="both"/>
        <w:rPr>
          <w:sz w:val="22"/>
          <w:szCs w:val="22"/>
        </w:rPr>
      </w:pPr>
      <w:r w:rsidRPr="003B1670">
        <w:rPr>
          <w:sz w:val="22"/>
          <w:szCs w:val="22"/>
        </w:rPr>
        <w:t>Невыполнение в срок законного предписания органа, осуществляющего государственный надзор (контроль), является административным правонарушением, ответственность за совершение которого предусмотрена Кодексом Российской Федерации об административных правонарушениях.</w:t>
      </w:r>
    </w:p>
    <w:p w:rsidR="001A6011" w:rsidRPr="003B1670" w:rsidRDefault="001A6011" w:rsidP="001A6011">
      <w:pPr>
        <w:ind w:firstLine="567"/>
        <w:jc w:val="both"/>
        <w:rPr>
          <w:sz w:val="22"/>
          <w:szCs w:val="22"/>
        </w:rPr>
      </w:pPr>
    </w:p>
    <w:p w:rsidR="001A6011" w:rsidRDefault="001A6011" w:rsidP="001A6011"/>
    <w:p w:rsidR="001A6011" w:rsidRDefault="001A6011" w:rsidP="001A6011"/>
    <w:p w:rsidR="000F2EA8" w:rsidRDefault="000F2EA8"/>
    <w:sectPr w:rsidR="000F2EA8" w:rsidSect="001A3467">
      <w:headerReference w:type="default" r:id="rId7"/>
      <w:headerReference w:type="first" r:id="rId8"/>
      <w:pgSz w:w="11906" w:h="16838"/>
      <w:pgMar w:top="1134" w:right="851" w:bottom="567" w:left="1134" w:header="284" w:footer="720" w:gutter="0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172" w:rsidRDefault="001A6011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4.95pt;height:11.45pt;z-index:251658240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230172" w:rsidRDefault="001A6011">
                <w:pPr>
                  <w:pStyle w:val="a5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172" w:rsidRDefault="001A601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A3F3C"/>
    <w:multiLevelType w:val="hybridMultilevel"/>
    <w:tmpl w:val="5F6C18A0"/>
    <w:lvl w:ilvl="0" w:tplc="37C87BE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compat/>
  <w:rsids>
    <w:rsidRoot w:val="001A6011"/>
    <w:rsid w:val="000F2EA8"/>
    <w:rsid w:val="001A6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0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A6011"/>
  </w:style>
  <w:style w:type="character" w:styleId="a4">
    <w:name w:val="Hyperlink"/>
    <w:rsid w:val="001A6011"/>
    <w:rPr>
      <w:color w:val="0000FF"/>
      <w:u w:val="single"/>
    </w:rPr>
  </w:style>
  <w:style w:type="paragraph" w:styleId="a5">
    <w:name w:val="header"/>
    <w:basedOn w:val="a"/>
    <w:link w:val="a6"/>
    <w:rsid w:val="001A601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1A601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">
    <w:name w:val="Обычный2"/>
    <w:rsid w:val="001A6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1A6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сновной текст1"/>
    <w:basedOn w:val="1"/>
    <w:rsid w:val="001A6011"/>
    <w:pPr>
      <w:widowControl w:val="0"/>
      <w:spacing w:before="120"/>
      <w:jc w:val="center"/>
    </w:pPr>
    <w:rPr>
      <w:b/>
      <w:sz w:val="28"/>
    </w:rPr>
  </w:style>
  <w:style w:type="paragraph" w:styleId="a7">
    <w:name w:val="List Paragraph"/>
    <w:basedOn w:val="a"/>
    <w:uiPriority w:val="34"/>
    <w:qFormat/>
    <w:rsid w:val="001A6011"/>
    <w:pPr>
      <w:suppressAutoHyphens w:val="0"/>
      <w:ind w:left="720"/>
      <w:contextualSpacing/>
    </w:pPr>
    <w:rPr>
      <w:sz w:val="20"/>
      <w:szCs w:val="20"/>
      <w:lang w:eastAsia="ru-RU"/>
    </w:rPr>
  </w:style>
  <w:style w:type="paragraph" w:customStyle="1" w:styleId="3">
    <w:name w:val="Обычный3"/>
    <w:rsid w:val="001A6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o31@fas.gov.ru" TargetMode="External"/><Relationship Id="rId5" Type="http://schemas.openxmlformats.org/officeDocument/2006/relationships/hyperlink" Target="http://www.zakupki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720</Words>
  <Characters>4108</Characters>
  <Application>Microsoft Office Word</Application>
  <DocSecurity>0</DocSecurity>
  <Lines>34</Lines>
  <Paragraphs>9</Paragraphs>
  <ScaleCrop>false</ScaleCrop>
  <Company/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Чижденко Н.М.</dc:creator>
  <cp:keywords/>
  <dc:description/>
  <cp:lastModifiedBy>Чижденко Н.М.</cp:lastModifiedBy>
  <cp:revision>2</cp:revision>
  <dcterms:created xsi:type="dcterms:W3CDTF">2019-10-23T08:01:00Z</dcterms:created>
  <dcterms:modified xsi:type="dcterms:W3CDTF">2019-10-23T08:01:00Z</dcterms:modified>
</cp:coreProperties>
</file>